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85" w:rsidRPr="004402D6" w:rsidRDefault="00844E85" w:rsidP="004402D6">
      <w:pPr>
        <w:pStyle w:val="Heading1"/>
        <w:spacing w:line="360" w:lineRule="auto"/>
        <w:rPr>
          <w:rFonts w:ascii="Arial" w:hAnsi="Arial" w:cs="Arial"/>
          <w:b w:val="0"/>
          <w:bCs w:val="0"/>
          <w:sz w:val="28"/>
          <w:szCs w:val="28"/>
        </w:rPr>
      </w:pPr>
      <w:r w:rsidRPr="004402D6">
        <w:rPr>
          <w:rFonts w:ascii="Arial" w:hAnsi="Arial" w:cs="Arial"/>
          <w:b w:val="0"/>
          <w:bCs w:val="0"/>
          <w:sz w:val="28"/>
          <w:szCs w:val="28"/>
        </w:rPr>
        <w:t>Przedmiotowe zasady oceniania z edukacji dla bezpieczeństwa</w:t>
      </w:r>
    </w:p>
    <w:p w:rsidR="00844E85" w:rsidRPr="004402D6" w:rsidRDefault="00844E85" w:rsidP="004402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Na początku roku szkolnego uczniowie zostają poinformowani  przez nauczyciela przedmiotu o zakresie wymagań na określoną ocenę oraz o sposobie i zasadach oceniania.</w:t>
      </w:r>
    </w:p>
    <w:p w:rsidR="00844E85" w:rsidRPr="004402D6" w:rsidRDefault="00844E85" w:rsidP="004402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Zakres dłuższych sprawdzianów pisemnych i ich termin będą podawane przez nauczyciela z tygodniowym wyprzedzeniem.</w:t>
      </w:r>
    </w:p>
    <w:p w:rsidR="00844E85" w:rsidRPr="004402D6" w:rsidRDefault="00844E85" w:rsidP="004402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Kartkówki i ustne odpowiedzi uczniów, obejmujące bieżący materiał lekcyjny</w:t>
      </w:r>
      <w:r>
        <w:rPr>
          <w:rFonts w:ascii="Arial" w:hAnsi="Arial" w:cs="Arial"/>
          <w:sz w:val="28"/>
          <w:szCs w:val="28"/>
        </w:rPr>
        <w:t xml:space="preserve"> </w:t>
      </w:r>
      <w:r w:rsidRPr="004402D6">
        <w:rPr>
          <w:rFonts w:ascii="Arial" w:hAnsi="Arial" w:cs="Arial"/>
          <w:sz w:val="28"/>
          <w:szCs w:val="28"/>
        </w:rPr>
        <w:t xml:space="preserve">(3 ostatnie tematy), mogą być przeprowadzone na bieżąco, bez wcześniejszej zapowiedzi. Trwają 10 – 15 minut i mogą być poprawione w ciągu tygodnia. </w:t>
      </w:r>
    </w:p>
    <w:p w:rsidR="00844E85" w:rsidRPr="004402D6" w:rsidRDefault="00844E85" w:rsidP="004402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Nauczyciel na bieżąco określa zakres oraz terminy wykonania prac domowych lub innych form aktywności.</w:t>
      </w:r>
    </w:p>
    <w:p w:rsidR="00844E85" w:rsidRPr="004402D6" w:rsidRDefault="00844E85" w:rsidP="004402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Nauczyciel jest zobowiązany ocenić i udostępnić uczniom sprawdziany i pisemne prace kontrolne w ciągu dwóch tygodni od momentu ich przeprowadzenia.</w:t>
      </w:r>
    </w:p>
    <w:p w:rsidR="00844E85" w:rsidRPr="004402D6" w:rsidRDefault="00844E85" w:rsidP="004402D6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Zasady oceniania</w:t>
      </w:r>
    </w:p>
    <w:p w:rsidR="00844E85" w:rsidRPr="004402D6" w:rsidRDefault="00844E85" w:rsidP="004402D6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1.Jeśli nauczyciel chce ocenić inną formę aktywności, która nie jest ujęta w tabeli, ma obowiązek poinformować uczniów o jej wadze.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3240"/>
      </w:tblGrid>
      <w:tr w:rsidR="00844E85" w:rsidRPr="004402D6" w:rsidTr="004402D6">
        <w:trPr>
          <w:tblHeader/>
        </w:trPr>
        <w:tc>
          <w:tcPr>
            <w:tcW w:w="2808" w:type="dxa"/>
          </w:tcPr>
          <w:p w:rsidR="00844E85" w:rsidRPr="004402D6" w:rsidRDefault="00844E85" w:rsidP="004402D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Forma aktywności</w:t>
            </w:r>
          </w:p>
        </w:tc>
        <w:tc>
          <w:tcPr>
            <w:tcW w:w="3240" w:type="dxa"/>
          </w:tcPr>
          <w:p w:rsidR="00844E85" w:rsidRPr="004402D6" w:rsidRDefault="00844E85" w:rsidP="004402D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Waga oceny</w:t>
            </w:r>
          </w:p>
        </w:tc>
      </w:tr>
      <w:tr w:rsidR="00844E85" w:rsidRPr="004402D6" w:rsidTr="004402D6">
        <w:trPr>
          <w:tblHeader/>
        </w:trPr>
        <w:tc>
          <w:tcPr>
            <w:tcW w:w="2808" w:type="dxa"/>
          </w:tcPr>
          <w:p w:rsidR="00844E85" w:rsidRPr="004402D6" w:rsidRDefault="00844E85" w:rsidP="004402D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Sprawdzian/Test</w:t>
            </w:r>
          </w:p>
        </w:tc>
        <w:tc>
          <w:tcPr>
            <w:tcW w:w="3240" w:type="dxa"/>
          </w:tcPr>
          <w:p w:rsidR="00844E85" w:rsidRPr="004402D6" w:rsidRDefault="00844E85" w:rsidP="004402D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44E85" w:rsidRPr="004402D6" w:rsidTr="004402D6">
        <w:trPr>
          <w:tblHeader/>
        </w:trPr>
        <w:tc>
          <w:tcPr>
            <w:tcW w:w="2808" w:type="dxa"/>
          </w:tcPr>
          <w:p w:rsidR="00844E85" w:rsidRPr="004402D6" w:rsidRDefault="00844E85" w:rsidP="004402D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Kartkówka</w:t>
            </w:r>
          </w:p>
        </w:tc>
        <w:tc>
          <w:tcPr>
            <w:tcW w:w="3240" w:type="dxa"/>
          </w:tcPr>
          <w:p w:rsidR="00844E85" w:rsidRPr="004402D6" w:rsidRDefault="00844E85" w:rsidP="004402D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44E85" w:rsidRPr="004402D6" w:rsidTr="004402D6">
        <w:trPr>
          <w:tblHeader/>
        </w:trPr>
        <w:tc>
          <w:tcPr>
            <w:tcW w:w="2808" w:type="dxa"/>
          </w:tcPr>
          <w:p w:rsidR="00844E85" w:rsidRPr="004402D6" w:rsidRDefault="00844E85" w:rsidP="004402D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Odpowiedź ustna</w:t>
            </w:r>
          </w:p>
        </w:tc>
        <w:tc>
          <w:tcPr>
            <w:tcW w:w="3240" w:type="dxa"/>
          </w:tcPr>
          <w:p w:rsidR="00844E85" w:rsidRPr="004402D6" w:rsidRDefault="00844E85" w:rsidP="004402D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44E85" w:rsidRPr="004402D6" w:rsidTr="004402D6">
        <w:trPr>
          <w:tblHeader/>
        </w:trPr>
        <w:tc>
          <w:tcPr>
            <w:tcW w:w="2808" w:type="dxa"/>
          </w:tcPr>
          <w:p w:rsidR="00844E85" w:rsidRPr="004402D6" w:rsidRDefault="00844E85" w:rsidP="004402D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Konkursy pozaszkolne</w:t>
            </w:r>
          </w:p>
        </w:tc>
        <w:tc>
          <w:tcPr>
            <w:tcW w:w="3240" w:type="dxa"/>
          </w:tcPr>
          <w:p w:rsidR="00844E85" w:rsidRPr="004402D6" w:rsidRDefault="00844E85" w:rsidP="004402D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3(ogólnopolskie, wojewódzkie, powiatowe) i 2(miejskie, wewnątrzszkolne)</w:t>
            </w:r>
          </w:p>
        </w:tc>
      </w:tr>
      <w:tr w:rsidR="00844E85" w:rsidRPr="004402D6" w:rsidTr="004402D6">
        <w:trPr>
          <w:tblHeader/>
        </w:trPr>
        <w:tc>
          <w:tcPr>
            <w:tcW w:w="2808" w:type="dxa"/>
          </w:tcPr>
          <w:p w:rsidR="00844E85" w:rsidRPr="004402D6" w:rsidRDefault="00844E85" w:rsidP="004402D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Praca domowa</w:t>
            </w:r>
          </w:p>
        </w:tc>
        <w:tc>
          <w:tcPr>
            <w:tcW w:w="3240" w:type="dxa"/>
          </w:tcPr>
          <w:p w:rsidR="00844E85" w:rsidRPr="004402D6" w:rsidRDefault="00844E85" w:rsidP="004402D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44E85" w:rsidRPr="004402D6" w:rsidTr="004402D6">
        <w:trPr>
          <w:tblHeader/>
        </w:trPr>
        <w:tc>
          <w:tcPr>
            <w:tcW w:w="2808" w:type="dxa"/>
          </w:tcPr>
          <w:p w:rsidR="00844E85" w:rsidRPr="004402D6" w:rsidRDefault="00844E85" w:rsidP="004402D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Aktywność</w:t>
            </w:r>
          </w:p>
        </w:tc>
        <w:tc>
          <w:tcPr>
            <w:tcW w:w="3240" w:type="dxa"/>
          </w:tcPr>
          <w:p w:rsidR="00844E85" w:rsidRPr="004402D6" w:rsidRDefault="00844E85" w:rsidP="004402D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44E85" w:rsidRPr="004402D6" w:rsidTr="004402D6">
        <w:trPr>
          <w:trHeight w:val="338"/>
          <w:tblHeader/>
        </w:trPr>
        <w:tc>
          <w:tcPr>
            <w:tcW w:w="2808" w:type="dxa"/>
          </w:tcPr>
          <w:p w:rsidR="00844E85" w:rsidRPr="004402D6" w:rsidRDefault="00844E85" w:rsidP="004402D6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Praca w grupie</w:t>
            </w:r>
          </w:p>
        </w:tc>
        <w:tc>
          <w:tcPr>
            <w:tcW w:w="3240" w:type="dxa"/>
          </w:tcPr>
          <w:p w:rsidR="00844E85" w:rsidRPr="004402D6" w:rsidRDefault="00844E85" w:rsidP="004402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44E85" w:rsidRPr="004402D6" w:rsidTr="004402D6">
        <w:trPr>
          <w:trHeight w:val="501"/>
          <w:tblHeader/>
        </w:trPr>
        <w:tc>
          <w:tcPr>
            <w:tcW w:w="2808" w:type="dxa"/>
          </w:tcPr>
          <w:p w:rsidR="00844E85" w:rsidRPr="004402D6" w:rsidRDefault="00844E85" w:rsidP="004402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02D6">
              <w:rPr>
                <w:rFonts w:ascii="Arial" w:hAnsi="Arial" w:cs="Arial"/>
                <w:sz w:val="28"/>
                <w:szCs w:val="28"/>
              </w:rPr>
              <w:t>Umiejętności praktyczne</w:t>
            </w:r>
          </w:p>
        </w:tc>
        <w:tc>
          <w:tcPr>
            <w:tcW w:w="3240" w:type="dxa"/>
          </w:tcPr>
          <w:p w:rsidR="00844E85" w:rsidRPr="004402D6" w:rsidRDefault="00844E85" w:rsidP="004402D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</w:tbl>
    <w:p w:rsidR="00844E85" w:rsidRPr="004402D6" w:rsidRDefault="00844E85" w:rsidP="004402D6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Podczas nauki zdalnej wszystkie oceny mają wagę 1.</w:t>
      </w:r>
    </w:p>
    <w:p w:rsidR="00844E85" w:rsidRPr="004402D6" w:rsidRDefault="00844E85" w:rsidP="004402D6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2. Sprawdziany oceniane są punktowo, a następnie przeliczane na skalę procentową odpowiadającą poszczególnym ocenom:</w:t>
      </w:r>
      <w:r w:rsidRPr="004402D6">
        <w:rPr>
          <w:rFonts w:ascii="Arial" w:hAnsi="Arial" w:cs="Arial"/>
          <w:sz w:val="28"/>
          <w:szCs w:val="28"/>
        </w:rPr>
        <w:br/>
        <w:t>100% - celujący</w:t>
      </w:r>
    </w:p>
    <w:p w:rsidR="00844E85" w:rsidRPr="004402D6" w:rsidRDefault="00844E85" w:rsidP="004402D6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99% - 90% - bardzo dobry</w:t>
      </w:r>
    </w:p>
    <w:p w:rsidR="00844E85" w:rsidRPr="004402D6" w:rsidRDefault="00844E85" w:rsidP="004402D6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89% - 75% - dobry</w:t>
      </w:r>
    </w:p>
    <w:p w:rsidR="00844E85" w:rsidRPr="004402D6" w:rsidRDefault="00844E85" w:rsidP="004402D6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74% - 50% - dostateczny</w:t>
      </w:r>
    </w:p>
    <w:p w:rsidR="00844E85" w:rsidRPr="004402D6" w:rsidRDefault="00844E85" w:rsidP="004402D6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49% - 31% - dopuszczający</w:t>
      </w:r>
    </w:p>
    <w:p w:rsidR="00844E85" w:rsidRPr="004402D6" w:rsidRDefault="00844E85" w:rsidP="004402D6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30%  - 0 – niedostateczny</w:t>
      </w:r>
    </w:p>
    <w:p w:rsidR="00844E85" w:rsidRPr="004402D6" w:rsidRDefault="00844E85" w:rsidP="004402D6">
      <w:pPr>
        <w:spacing w:after="0" w:line="36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3. Nieprzygotowanie do zajęć, brak zadania domowego, zeszytu – uczeń jest zobowiązany zgłosić nauczycielowi na początku lekcji.</w:t>
      </w:r>
    </w:p>
    <w:p w:rsidR="00844E85" w:rsidRPr="004402D6" w:rsidRDefault="00844E85" w:rsidP="004402D6">
      <w:pPr>
        <w:spacing w:after="0" w:line="36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4. W przypadku co najmniej tygodniowej usprawiedliwionej nieobecności uczeń jest zobowiązany do nadrobienia zaległości w ciągu 7 dni od dnia powrotu do szkoły.</w:t>
      </w:r>
    </w:p>
    <w:p w:rsidR="00844E85" w:rsidRPr="004402D6" w:rsidRDefault="00844E85" w:rsidP="004402D6">
      <w:pPr>
        <w:spacing w:after="0" w:line="36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5. Poprawa sprawdzianów pisemnych jest dobrowolna i powinna odbywać się w ciągu 2 tygodni od otrzymania oceny.</w:t>
      </w:r>
    </w:p>
    <w:p w:rsidR="00844E85" w:rsidRPr="004402D6" w:rsidRDefault="00844E85" w:rsidP="004402D6">
      <w:pPr>
        <w:spacing w:after="0" w:line="36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6. Poprawie podlegają oceny ze sprawdzianów, kartkówek, odpowiedzi ustnych.</w:t>
      </w:r>
    </w:p>
    <w:p w:rsidR="00844E85" w:rsidRPr="004402D6" w:rsidRDefault="00844E85" w:rsidP="004402D6">
      <w:pPr>
        <w:spacing w:after="0" w:line="36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7. Uczeń może zgłosić 2 razy w ciągu semestru nieprzygotowanie do odpowiedzi ustnej lub pracy domowej.</w:t>
      </w:r>
    </w:p>
    <w:p w:rsidR="00844E85" w:rsidRPr="004402D6" w:rsidRDefault="00844E85" w:rsidP="004402D6">
      <w:pPr>
        <w:spacing w:after="0" w:line="36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8. Za aktywność na lekcji uczeń może otrzymać plus (trzy plusy dają ocenę bardzo dobrą, natomiast trzy minusy ocenę niedostateczną).</w:t>
      </w:r>
    </w:p>
    <w:p w:rsidR="00844E85" w:rsidRPr="004402D6" w:rsidRDefault="00844E85" w:rsidP="004402D6">
      <w:pPr>
        <w:spacing w:after="0" w:line="36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9. Uczeń, który opuścił więcej niż 50% zajęć, nie może być klasyfikowany.</w:t>
      </w:r>
    </w:p>
    <w:p w:rsidR="00844E85" w:rsidRPr="004402D6" w:rsidRDefault="00844E85" w:rsidP="004402D6">
      <w:pPr>
        <w:spacing w:after="0" w:line="36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10. Uczeń ma obowiązek prowadzić zeszyt przedmiotowy, systematycznie notując wiadomości z lekcji.</w:t>
      </w:r>
    </w:p>
    <w:p w:rsidR="00844E85" w:rsidRPr="004402D6" w:rsidRDefault="00844E85" w:rsidP="004402D6">
      <w:pPr>
        <w:spacing w:after="0" w:line="36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11. Oceny semestralne i roczne wystawiane są po indywidualnej analizie nauczyciela, który sugeruje się średnią ważoną z ocen cząstkowych:</w:t>
      </w:r>
    </w:p>
    <w:p w:rsidR="00844E85" w:rsidRPr="004402D6" w:rsidRDefault="00844E85" w:rsidP="004402D6">
      <w:pPr>
        <w:spacing w:after="0" w:line="36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Średnia ważona:                      Stopień:</w:t>
      </w:r>
    </w:p>
    <w:p w:rsidR="00844E85" w:rsidRPr="004402D6" w:rsidRDefault="00844E85" w:rsidP="004402D6">
      <w:pPr>
        <w:spacing w:after="0" w:line="36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Poniżej 1,50                            niedostateczny</w:t>
      </w:r>
    </w:p>
    <w:p w:rsidR="00844E85" w:rsidRPr="004402D6" w:rsidRDefault="00844E85" w:rsidP="004402D6">
      <w:pPr>
        <w:spacing w:after="0" w:line="36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od 1,51 do 2,59                       dopuszczający</w:t>
      </w:r>
    </w:p>
    <w:p w:rsidR="00844E85" w:rsidRPr="004402D6" w:rsidRDefault="00844E85" w:rsidP="004402D6">
      <w:pPr>
        <w:spacing w:after="0" w:line="36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od 2,60 do 3,50                       dostateczny</w:t>
      </w:r>
    </w:p>
    <w:p w:rsidR="00844E85" w:rsidRPr="004402D6" w:rsidRDefault="00844E85" w:rsidP="004402D6">
      <w:pPr>
        <w:spacing w:after="0" w:line="36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od 3,51 do 4,50                       dobry</w:t>
      </w:r>
    </w:p>
    <w:p w:rsidR="00844E85" w:rsidRPr="004402D6" w:rsidRDefault="00844E85" w:rsidP="004402D6">
      <w:pPr>
        <w:spacing w:after="0" w:line="36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od 4,51 do 5,40                       bardzo dobry</w:t>
      </w:r>
    </w:p>
    <w:p w:rsidR="00844E85" w:rsidRPr="004402D6" w:rsidRDefault="00844E85" w:rsidP="004402D6">
      <w:pPr>
        <w:spacing w:after="0" w:line="360" w:lineRule="auto"/>
        <w:ind w:left="357"/>
        <w:jc w:val="both"/>
        <w:rPr>
          <w:rFonts w:ascii="Arial" w:hAnsi="Arial" w:cs="Arial"/>
          <w:sz w:val="28"/>
          <w:szCs w:val="28"/>
        </w:rPr>
      </w:pPr>
      <w:r w:rsidRPr="004402D6">
        <w:rPr>
          <w:rFonts w:ascii="Arial" w:hAnsi="Arial" w:cs="Arial"/>
          <w:sz w:val="28"/>
          <w:szCs w:val="28"/>
        </w:rPr>
        <w:t>od 5,41                                    celujący</w:t>
      </w:r>
    </w:p>
    <w:p w:rsidR="00844E85" w:rsidRPr="004402D6" w:rsidRDefault="00844E85" w:rsidP="004402D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44E85" w:rsidRPr="004402D6" w:rsidRDefault="00844E85" w:rsidP="004402D6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sectPr w:rsidR="00844E85" w:rsidRPr="004402D6" w:rsidSect="00B7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E85" w:rsidRDefault="00844E85" w:rsidP="004402D6">
      <w:pPr>
        <w:spacing w:after="0" w:line="240" w:lineRule="auto"/>
      </w:pPr>
      <w:r>
        <w:separator/>
      </w:r>
    </w:p>
  </w:endnote>
  <w:endnote w:type="continuationSeparator" w:id="0">
    <w:p w:rsidR="00844E85" w:rsidRDefault="00844E85" w:rsidP="0044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E85" w:rsidRDefault="00844E85" w:rsidP="004402D6">
      <w:pPr>
        <w:spacing w:after="0" w:line="240" w:lineRule="auto"/>
      </w:pPr>
      <w:r>
        <w:separator/>
      </w:r>
    </w:p>
  </w:footnote>
  <w:footnote w:type="continuationSeparator" w:id="0">
    <w:p w:rsidR="00844E85" w:rsidRDefault="00844E85" w:rsidP="00440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12B"/>
    <w:multiLevelType w:val="hybridMultilevel"/>
    <w:tmpl w:val="3152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3B8"/>
    <w:rsid w:val="00021976"/>
    <w:rsid w:val="00052AF0"/>
    <w:rsid w:val="00084620"/>
    <w:rsid w:val="00225D08"/>
    <w:rsid w:val="002D5BB4"/>
    <w:rsid w:val="002F5A7F"/>
    <w:rsid w:val="00347596"/>
    <w:rsid w:val="00374EE7"/>
    <w:rsid w:val="00376165"/>
    <w:rsid w:val="003B0B8C"/>
    <w:rsid w:val="004402D6"/>
    <w:rsid w:val="005D1865"/>
    <w:rsid w:val="0064082B"/>
    <w:rsid w:val="00691F3A"/>
    <w:rsid w:val="006F54D6"/>
    <w:rsid w:val="00716A76"/>
    <w:rsid w:val="00763991"/>
    <w:rsid w:val="007913B8"/>
    <w:rsid w:val="007B2BEA"/>
    <w:rsid w:val="008055D5"/>
    <w:rsid w:val="00844E85"/>
    <w:rsid w:val="009F3086"/>
    <w:rsid w:val="00A300B0"/>
    <w:rsid w:val="00AF1435"/>
    <w:rsid w:val="00B25EED"/>
    <w:rsid w:val="00B51431"/>
    <w:rsid w:val="00B74561"/>
    <w:rsid w:val="00BB342F"/>
    <w:rsid w:val="00C37D8F"/>
    <w:rsid w:val="00D56D7C"/>
    <w:rsid w:val="00D6013B"/>
    <w:rsid w:val="00DF5F67"/>
    <w:rsid w:val="00E35AC6"/>
    <w:rsid w:val="00E810D3"/>
    <w:rsid w:val="00EF6036"/>
    <w:rsid w:val="00FA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6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D5B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5BB4"/>
    <w:rPr>
      <w:rFonts w:ascii="Cambria" w:hAnsi="Cambria"/>
      <w:b/>
      <w:kern w:val="32"/>
      <w:sz w:val="32"/>
      <w:lang w:eastAsia="en-US"/>
    </w:rPr>
  </w:style>
  <w:style w:type="paragraph" w:styleId="ListParagraph">
    <w:name w:val="List Paragraph"/>
    <w:basedOn w:val="Normal"/>
    <w:uiPriority w:val="99"/>
    <w:qFormat/>
    <w:rsid w:val="007913B8"/>
    <w:pPr>
      <w:ind w:left="720"/>
      <w:contextualSpacing/>
    </w:pPr>
  </w:style>
  <w:style w:type="table" w:styleId="TableGrid">
    <w:name w:val="Table Grid"/>
    <w:basedOn w:val="TableNormal"/>
    <w:uiPriority w:val="99"/>
    <w:rsid w:val="00FA67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02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02D6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4402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02D6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412</Words>
  <Characters>2474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2023-05-25T09:26:00Z</dcterms:created>
  <dcterms:modified xsi:type="dcterms:W3CDTF">2023-05-25T11:42:00Z</dcterms:modified>
</cp:coreProperties>
</file>