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B87F" w14:textId="19DD3D74" w:rsidR="00C85F94" w:rsidRPr="00EC4694" w:rsidRDefault="0099603C" w:rsidP="0099603C">
      <w:pPr>
        <w:pStyle w:val="Nagwek1"/>
        <w:spacing w:before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PZO z biologii w Szkole P</w:t>
      </w:r>
      <w:r w:rsidR="00EC4694" w:rsidRPr="00EC4694">
        <w:rPr>
          <w:rFonts w:ascii="Arial" w:hAnsi="Arial" w:cs="Arial"/>
          <w:sz w:val="28"/>
          <w:szCs w:val="28"/>
        </w:rPr>
        <w:t xml:space="preserve">odstawowej nr 8 </w:t>
      </w:r>
      <w:r>
        <w:rPr>
          <w:rFonts w:ascii="Arial" w:hAnsi="Arial" w:cs="Arial"/>
          <w:sz w:val="28"/>
          <w:szCs w:val="28"/>
        </w:rPr>
        <w:t xml:space="preserve">W Tomaszowie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EC4694" w:rsidRPr="00EC4694">
        <w:rPr>
          <w:rFonts w:ascii="Arial" w:hAnsi="Arial" w:cs="Arial"/>
          <w:sz w:val="28"/>
          <w:szCs w:val="28"/>
        </w:rPr>
        <w:t>az</w:t>
      </w:r>
      <w:proofErr w:type="spellEnd"/>
      <w:r w:rsidR="00EC4694" w:rsidRPr="00EC4694">
        <w:rPr>
          <w:rFonts w:ascii="Arial" w:hAnsi="Arial" w:cs="Arial"/>
          <w:sz w:val="28"/>
          <w:szCs w:val="28"/>
        </w:rPr>
        <w:t>.</w:t>
      </w:r>
    </w:p>
    <w:p w14:paraId="1CADFB1C" w14:textId="759C901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Nauczanie biologii w Szkole Podstawowej nr 8 w Tomaszowie </w:t>
      </w:r>
      <w:proofErr w:type="spellStart"/>
      <w:r w:rsidRPr="00B2243A">
        <w:rPr>
          <w:rFonts w:ascii="Arial" w:hAnsi="Arial" w:cs="Arial"/>
          <w:sz w:val="28"/>
          <w:szCs w:val="28"/>
        </w:rPr>
        <w:t>Maz</w:t>
      </w:r>
      <w:proofErr w:type="spellEnd"/>
      <w:r w:rsidRPr="00B2243A">
        <w:rPr>
          <w:rFonts w:ascii="Arial" w:hAnsi="Arial" w:cs="Arial"/>
          <w:sz w:val="28"/>
          <w:szCs w:val="28"/>
        </w:rPr>
        <w:t xml:space="preserve">. </w:t>
      </w:r>
    </w:p>
    <w:p w14:paraId="2EFEECAB" w14:textId="3DA9AC1D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odbywa  się według Programu nauczania biologii w klasach V-VIII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 xml:space="preserve">w szkole podstawowej „Puls życia” Anny </w:t>
      </w:r>
      <w:proofErr w:type="spellStart"/>
      <w:r w:rsidRPr="00B2243A">
        <w:rPr>
          <w:rFonts w:ascii="Arial" w:hAnsi="Arial" w:cs="Arial"/>
          <w:sz w:val="28"/>
          <w:szCs w:val="28"/>
        </w:rPr>
        <w:t>Zdziennickiej</w:t>
      </w:r>
      <w:proofErr w:type="spellEnd"/>
      <w:r w:rsidRPr="00B2243A">
        <w:rPr>
          <w:rFonts w:ascii="Arial" w:hAnsi="Arial" w:cs="Arial"/>
          <w:sz w:val="28"/>
          <w:szCs w:val="28"/>
        </w:rPr>
        <w:t xml:space="preserve"> – </w:t>
      </w:r>
      <w:bookmarkStart w:id="0" w:name="_Hlk492992367"/>
      <w:r w:rsidRPr="00B2243A">
        <w:rPr>
          <w:rFonts w:ascii="Arial" w:hAnsi="Arial" w:cs="Arial"/>
          <w:sz w:val="28"/>
          <w:szCs w:val="28"/>
        </w:rPr>
        <w:t>wydawnictwo Nowa Era.</w:t>
      </w:r>
    </w:p>
    <w:bookmarkEnd w:id="0"/>
    <w:p w14:paraId="04CA1957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Uczniowie korzystają z podręczników:</w:t>
      </w:r>
    </w:p>
    <w:p w14:paraId="65E786C9" w14:textId="6A3FFF22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bookmarkStart w:id="1" w:name="_Hlk523816932"/>
      <w:r w:rsidRPr="00B2243A">
        <w:rPr>
          <w:rFonts w:ascii="Arial" w:hAnsi="Arial" w:cs="Arial"/>
          <w:sz w:val="28"/>
          <w:szCs w:val="28"/>
        </w:rPr>
        <w:t xml:space="preserve">„Puls życia 5”, „Puls życia 6”,  „Puls życia 7”, „Puls życia 8”  </w:t>
      </w:r>
      <w:bookmarkEnd w:id="1"/>
      <w:r w:rsidRPr="00B2243A">
        <w:rPr>
          <w:rFonts w:ascii="Arial" w:hAnsi="Arial" w:cs="Arial"/>
          <w:sz w:val="28"/>
          <w:szCs w:val="28"/>
        </w:rPr>
        <w:t>-wydawnictwa Nowa Era.</w:t>
      </w:r>
    </w:p>
    <w:p w14:paraId="7E2ACBF2" w14:textId="5445B5D5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 W klasie VII przewidziane są 2 godz. tygodniowo, natomiast w V,VI i VIII </w:t>
      </w:r>
    </w:p>
    <w:p w14:paraId="730FE5D9" w14:textId="096F5A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 1 godzina tygodniowo.</w:t>
      </w:r>
    </w:p>
    <w:p w14:paraId="68BED7B2" w14:textId="233493EA" w:rsidR="00DB4838" w:rsidRPr="00B2243A" w:rsidRDefault="00EC4694" w:rsidP="0099603C">
      <w:pPr>
        <w:pStyle w:val="Nagwek2"/>
        <w:spacing w:before="0" w:line="360" w:lineRule="auto"/>
      </w:pPr>
      <w:r>
        <w:t xml:space="preserve">I. </w:t>
      </w:r>
      <w:r w:rsidRPr="00EC4694">
        <w:rPr>
          <w:rFonts w:ascii="Arial" w:hAnsi="Arial" w:cs="Arial"/>
          <w:sz w:val="28"/>
          <w:szCs w:val="28"/>
        </w:rPr>
        <w:t>Cele  oceniania</w:t>
      </w:r>
      <w:r w:rsidRPr="00B2243A">
        <w:t xml:space="preserve">  </w:t>
      </w:r>
    </w:p>
    <w:p w14:paraId="7C65C29E" w14:textId="4412D89D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1. Informowanie ucznia o poziomie osiągnięć edukacyjnych i jego postępach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w tym zakresie.</w:t>
      </w:r>
    </w:p>
    <w:p w14:paraId="66E82A5F" w14:textId="0DF15318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2. Pomoc w samodzielnym planowaniu rozwoju ucznia i motywowanie </w:t>
      </w:r>
      <w:r w:rsidR="00C270E7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 xml:space="preserve">go do dalszej i systematycznej pracy. </w:t>
      </w:r>
    </w:p>
    <w:p w14:paraId="73AE6BD4" w14:textId="451EBFBF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3. Wskazanie kierunku dalszej pracy przez zwrócenie uwagi na sukcesy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="00C270E7">
        <w:rPr>
          <w:rFonts w:ascii="Arial" w:hAnsi="Arial" w:cs="Arial"/>
          <w:sz w:val="28"/>
          <w:szCs w:val="28"/>
        </w:rPr>
        <w:t xml:space="preserve">  </w:t>
      </w:r>
      <w:r w:rsidRPr="00B2243A">
        <w:rPr>
          <w:rFonts w:ascii="Arial" w:hAnsi="Arial" w:cs="Arial"/>
          <w:sz w:val="28"/>
          <w:szCs w:val="28"/>
        </w:rPr>
        <w:t>i braki.</w:t>
      </w:r>
    </w:p>
    <w:p w14:paraId="056BA4BF" w14:textId="5941CA71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4. Dostarczanie rodzicom i nauczycielowi informacji o postępach oraz trudnościach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i specjalnych uzdolnieniach ucznia. Oceny są jawne zarówno dla ucznia jak i jego rodziców.</w:t>
      </w:r>
    </w:p>
    <w:p w14:paraId="0D9BE943" w14:textId="7A14E064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5. Wdrażanie uczniów do samooceny umiejętności i planowania nauki.</w:t>
      </w:r>
    </w:p>
    <w:p w14:paraId="315079D2" w14:textId="5DA64CEA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6. Umożliwienie nauczycielowi doskonalenia organizacji i metod pracy </w:t>
      </w:r>
      <w:proofErr w:type="spellStart"/>
      <w:r w:rsidRPr="00B2243A">
        <w:rPr>
          <w:rFonts w:ascii="Arial" w:hAnsi="Arial" w:cs="Arial"/>
          <w:sz w:val="28"/>
          <w:szCs w:val="28"/>
        </w:rPr>
        <w:t>dydaktyczno</w:t>
      </w:r>
      <w:proofErr w:type="spellEnd"/>
      <w:r w:rsidRPr="00B2243A">
        <w:rPr>
          <w:rFonts w:ascii="Arial" w:hAnsi="Arial" w:cs="Arial"/>
          <w:sz w:val="28"/>
          <w:szCs w:val="28"/>
        </w:rPr>
        <w:t xml:space="preserve"> – wychowawczej.</w:t>
      </w:r>
    </w:p>
    <w:p w14:paraId="775E35E4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7. Motywowanie ucznia do dalszej pracy.</w:t>
      </w:r>
    </w:p>
    <w:p w14:paraId="74466C67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8. Sprawdzanie stopnia opanowania standardów osiągnięć przez uczniów.</w:t>
      </w:r>
    </w:p>
    <w:p w14:paraId="083958B0" w14:textId="0F913F1C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9. Ewaluacja programu nauczania. </w:t>
      </w:r>
    </w:p>
    <w:p w14:paraId="1B0C08A5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Przedmiotem kontroli i oceny osiągnięć edukacyjnych ucznia są:</w:t>
      </w:r>
    </w:p>
    <w:p w14:paraId="37B457F7" w14:textId="05875445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a) wiadomości – uczeń wie i rozumie</w:t>
      </w:r>
    </w:p>
    <w:p w14:paraId="1C9F7726" w14:textId="33B89344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lastRenderedPageBreak/>
        <w:t>b)  umiejętności – uczeń potrafi</w:t>
      </w:r>
    </w:p>
    <w:p w14:paraId="73BDE170" w14:textId="57BDFA8C" w:rsidR="00FA0859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c)  postawy</w:t>
      </w:r>
    </w:p>
    <w:p w14:paraId="62AC2B91" w14:textId="626C24F0" w:rsidR="00DB4838" w:rsidRPr="00EC4694" w:rsidRDefault="00EC4694" w:rsidP="0099603C">
      <w:pPr>
        <w:pStyle w:val="Nagwek3"/>
        <w:spacing w:before="0" w:line="360" w:lineRule="auto"/>
        <w:rPr>
          <w:rFonts w:ascii="Arial" w:hAnsi="Arial" w:cs="Arial"/>
          <w:sz w:val="28"/>
          <w:szCs w:val="28"/>
        </w:rPr>
      </w:pPr>
      <w:r w:rsidRPr="00EC4694">
        <w:rPr>
          <w:rFonts w:ascii="Arial" w:hAnsi="Arial" w:cs="Arial"/>
          <w:sz w:val="28"/>
          <w:szCs w:val="28"/>
        </w:rPr>
        <w:t>Kontrakt  z  uczniami</w:t>
      </w:r>
    </w:p>
    <w:p w14:paraId="021049D9" w14:textId="16E4E2EE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1. Sprawdziany są obowiązkowe; jeśli uczeń opuścił sprawdzian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="0099603C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z przyczyn losowych, powinien napisać go w terminie uzgodnionym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="0099603C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z nauczycielem.</w:t>
      </w:r>
    </w:p>
    <w:p w14:paraId="45EDBA16" w14:textId="65E29010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2. Każdy sprawdzian uczeń może poprawić; poprawa jest dobrowolna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="0099603C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i odbywa się w terminie uzgodnionym z nauczycielem.</w:t>
      </w:r>
    </w:p>
    <w:p w14:paraId="4C08B6EF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3. Sprawdzian obejmuje zwykle jeden dział programowy. Jeżeli dział jest wyjątkowo obszerny uczniowie mogą pisać sprawdzian po zrealizowaniu znacznej jego części.</w:t>
      </w:r>
    </w:p>
    <w:p w14:paraId="055ED09C" w14:textId="5CA8D17F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4. Sprawdziany są zapowiadane, co najmniej tydzień wcześniej, omówiony jest ich zakres i kryteria wymagań. </w:t>
      </w:r>
    </w:p>
    <w:p w14:paraId="2175A5B9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5. Na koniec semestru nie przewiduje się sprawdzianu zaliczeniowego.</w:t>
      </w:r>
    </w:p>
    <w:p w14:paraId="396374C3" w14:textId="65081C22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6. Kartkówki mogą być zapowiadane, lecz niekoniecznie, materiał, który obejmują dotyczy 3 ostatnich lekcji.</w:t>
      </w:r>
    </w:p>
    <w:p w14:paraId="37832C6A" w14:textId="43543095" w:rsidR="00EC4694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7. Jeżeli uczeń zachowuje się niewłaściwie w czasie prac kontrolnych,</w:t>
      </w:r>
    </w:p>
    <w:p w14:paraId="3E4BB49A" w14:textId="0A4B553B" w:rsidR="00EC4694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 (np. nie odkłada długopisu na prośbę nauczyciela, odwraca się</w:t>
      </w:r>
      <w:r w:rsidR="00C270E7">
        <w:rPr>
          <w:rFonts w:ascii="Arial" w:hAnsi="Arial" w:cs="Arial"/>
          <w:sz w:val="28"/>
          <w:szCs w:val="28"/>
        </w:rPr>
        <w:t>)</w:t>
      </w:r>
    </w:p>
    <w:p w14:paraId="795C4678" w14:textId="53D59BBA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 wtedy uzyskana ocena ze sprawdzianu obniżona zostaje o jeden</w:t>
      </w:r>
      <w:r w:rsidR="00C270E7">
        <w:rPr>
          <w:rFonts w:ascii="Arial" w:hAnsi="Arial" w:cs="Arial"/>
          <w:sz w:val="28"/>
          <w:szCs w:val="28"/>
        </w:rPr>
        <w:t>.</w:t>
      </w:r>
    </w:p>
    <w:p w14:paraId="64085138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8. Uczeń po dłuższej niż 1 tydzień nieobecności w szkole może nie być oceniany, jeżeli nieobecność związana była z chorobą lub innymi sytuacjami losowymi, które go usprawiedliwiają. Jeśli tego dnia byłaby kartkówka może on poprawić ocenę gdyby byłaby to ocena niedostateczna.</w:t>
      </w:r>
    </w:p>
    <w:p w14:paraId="2E20B347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9. Uczeń ma prawo zgłosić nieprzygotowanie w ciągu półrocza:</w:t>
      </w:r>
    </w:p>
    <w:p w14:paraId="378A6DC8" w14:textId="0EE68712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 </w:t>
      </w:r>
      <w:r w:rsidR="00DB4838" w:rsidRPr="00B2243A">
        <w:rPr>
          <w:rFonts w:ascii="Arial" w:hAnsi="Arial" w:cs="Arial"/>
          <w:sz w:val="28"/>
          <w:szCs w:val="28"/>
        </w:rPr>
        <w:t xml:space="preserve">- 2 razy </w:t>
      </w:r>
    </w:p>
    <w:p w14:paraId="54A253F8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Nieprzygotowanie obejmuje:</w:t>
      </w:r>
    </w:p>
    <w:p w14:paraId="727C216A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brak zadania domowego</w:t>
      </w:r>
    </w:p>
    <w:p w14:paraId="1F1AD4EC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odpowiedź ustną</w:t>
      </w:r>
    </w:p>
    <w:p w14:paraId="63672D7C" w14:textId="4B8F1D3F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lastRenderedPageBreak/>
        <w:t>Nieprzygotowanie powinno być zgłoszone przez ucznia po sprawdzeniu obecności na początku lekcji.</w:t>
      </w:r>
    </w:p>
    <w:p w14:paraId="0848E064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10. Oceny wystawiane przez nauczyciela są jawne i uzasadnione; uczeń również ma możliwość samooceny oraz oceny pracy przez kolegów.</w:t>
      </w:r>
    </w:p>
    <w:p w14:paraId="6ED516D8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11. Na prośbę ucznia otrzymywane przez niego oceny będą wpisywane przez nauczyciela do zeszytu przedmiotowego lub dzienniczka.</w:t>
      </w:r>
    </w:p>
    <w:p w14:paraId="7FDA5759" w14:textId="05D96613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12. Uczeń ma obowiązek prowadzenia zeszytu przedmiotowego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="0099603C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i ćwiczeń, w którym powinny znajdować się zapisy tematów, notatki, zapisy poleceń ustnych lub pisemnych prac domowych.</w:t>
      </w:r>
      <w:r w:rsidR="00C270E7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 xml:space="preserve">Zeszyt </w:t>
      </w:r>
      <w:r w:rsidR="0099603C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i ćwiczenia powinny być prowadzone systematycznie; uczeń</w:t>
      </w:r>
      <w:r w:rsidR="0099603C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w przypadku nieobecności w szkole powinien zeszyt uzupełnić.</w:t>
      </w:r>
    </w:p>
    <w:p w14:paraId="7655ED56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13. W razie kłopotów z opanowaniem wiadomości i umiejętności uczeń może zwrócić się do nauczyciela. Jeżeli będzie to konieczne, wspólnie ustalą program wspomagający.</w:t>
      </w:r>
    </w:p>
    <w:p w14:paraId="597EEDC2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14. Uczeń, który otrzymał ocenę niedostateczną na koniec I semestru zobowiązany jest do uzupełnienia zaległości i uzyskania pozytywnej oceny do 31 marca. Niedopełnienie tego obowiązku stanowi podstawę do wystawienia oceny niedostatecznej na koniec roku szkolnego.</w:t>
      </w:r>
    </w:p>
    <w:p w14:paraId="75740C81" w14:textId="1A3439C1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15. Oceny z kartkówek można poprawiać tylko w ciągu dwóch tygodni </w:t>
      </w:r>
      <w:r w:rsidR="00C270E7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od otrzymania oceny.</w:t>
      </w:r>
    </w:p>
    <w:p w14:paraId="0010B9B0" w14:textId="6098655F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16. Wszystkie prace domowe w ciągu semestru będą kontrolowane, </w:t>
      </w:r>
      <w:r w:rsidR="00C270E7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lecz nie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wszystkie na ocenę.</w:t>
      </w:r>
    </w:p>
    <w:p w14:paraId="44A7822D" w14:textId="444B1069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17. Sprawdzone kartkówki i sprawdziany na koniec działu uczeń dostaje tylko do wglądu, gdyż zostają w dokumentach nauczyciela.</w:t>
      </w:r>
    </w:p>
    <w:p w14:paraId="373C62DA" w14:textId="4632FA67" w:rsidR="00DB4838" w:rsidRPr="00EC4694" w:rsidRDefault="00EC4694" w:rsidP="0099603C">
      <w:pPr>
        <w:pStyle w:val="Nagwek4"/>
        <w:spacing w:before="0" w:line="360" w:lineRule="auto"/>
        <w:rPr>
          <w:rFonts w:ascii="Arial" w:hAnsi="Arial" w:cs="Arial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694">
        <w:rPr>
          <w:rFonts w:ascii="Arial" w:hAnsi="Arial" w:cs="Arial"/>
          <w:i w:val="0"/>
          <w:sz w:val="28"/>
          <w:szCs w:val="28"/>
        </w:rPr>
        <w:t>Narzędzia i warunki pomiaru osiągnięć</w:t>
      </w:r>
    </w:p>
    <w:p w14:paraId="4E7CDDE8" w14:textId="1A41A1A3" w:rsidR="00DB4838" w:rsidRPr="00B2243A" w:rsidRDefault="00DB4838" w:rsidP="0099603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I. Pomiar osiągnięć uczniów odbywa się za pomocą następujących narzędzi:</w:t>
      </w:r>
    </w:p>
    <w:p w14:paraId="2759DA62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1. sprawdziany,</w:t>
      </w:r>
    </w:p>
    <w:p w14:paraId="3D1BB7EB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lastRenderedPageBreak/>
        <w:t>2. kartkówki,</w:t>
      </w:r>
    </w:p>
    <w:p w14:paraId="6B6B95CC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3. odpowiedzi ustne,</w:t>
      </w:r>
    </w:p>
    <w:p w14:paraId="195EB4BD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4. prace długoterminowe,</w:t>
      </w:r>
    </w:p>
    <w:p w14:paraId="6148736D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5. prace domowe.</w:t>
      </w:r>
    </w:p>
    <w:p w14:paraId="774403CB" w14:textId="2A8EE390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Osiągnięcia ucznia podsumowywane są oceną w dzienniku.</w:t>
      </w:r>
    </w:p>
    <w:p w14:paraId="07527F6E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II. Częstotliwość pomiaru osiągnięć</w:t>
      </w:r>
    </w:p>
    <w:p w14:paraId="02EF5C08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1. Sprawdziany (1godz. lekcyjna) zwykle po każdym dziale.</w:t>
      </w:r>
    </w:p>
    <w:p w14:paraId="33AA53CF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2. Kartkówki (10 – 15 min.) </w:t>
      </w:r>
    </w:p>
    <w:p w14:paraId="285DE8D2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3. Odpowiedzi ustne - 1 w każdym semestrze.</w:t>
      </w:r>
    </w:p>
    <w:p w14:paraId="35B988BF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4. Prace długoterminowe – zależnie od potrzeb.</w:t>
      </w:r>
    </w:p>
    <w:p w14:paraId="29BFD3AA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5. Prace domowe (ustne lub pisemne) – na każdej lekcji.</w:t>
      </w:r>
    </w:p>
    <w:p w14:paraId="7B415733" w14:textId="322E6D05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III. Obserwacja ucznia uwzględniająca:</w:t>
      </w:r>
    </w:p>
    <w:p w14:paraId="14BB3D09" w14:textId="77777777" w:rsidR="00DB4838" w:rsidRPr="00B2243A" w:rsidRDefault="00DB4838" w:rsidP="0099603C">
      <w:pPr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- przygotowanie do lekcji, </w:t>
      </w:r>
    </w:p>
    <w:p w14:paraId="6E213F55" w14:textId="77777777" w:rsidR="00DB4838" w:rsidRPr="00B2243A" w:rsidRDefault="00DB4838" w:rsidP="0099603C">
      <w:pPr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prowadzenie zeszytu,</w:t>
      </w:r>
    </w:p>
    <w:p w14:paraId="0C87A182" w14:textId="77777777" w:rsidR="00DB4838" w:rsidRPr="00B2243A" w:rsidRDefault="00DB4838" w:rsidP="0099603C">
      <w:pPr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wypowiedzi na lekcji,</w:t>
      </w:r>
    </w:p>
    <w:p w14:paraId="4A4BB4FE" w14:textId="77777777" w:rsidR="00DB4838" w:rsidRPr="00B2243A" w:rsidRDefault="00DB4838" w:rsidP="0099603C">
      <w:pPr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praca w grupie,</w:t>
      </w:r>
    </w:p>
    <w:p w14:paraId="556B5A06" w14:textId="2F03FF21" w:rsidR="00DB4838" w:rsidRPr="00B2243A" w:rsidRDefault="00DB4838" w:rsidP="0099603C">
      <w:pPr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posługiwanie się sprzętem i pomocami naukowymi (modele, tablice</w:t>
      </w:r>
      <w:r w:rsidR="00FA0859">
        <w:rPr>
          <w:rFonts w:ascii="Arial" w:hAnsi="Arial" w:cs="Arial"/>
          <w:sz w:val="28"/>
          <w:szCs w:val="28"/>
        </w:rPr>
        <w:t>)</w:t>
      </w:r>
    </w:p>
    <w:p w14:paraId="20993A69" w14:textId="1F5A0750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Praca ucznia będzie podsumowywana w formie ustnej oceny opisowej na bieżąco a pod koniec każdego semestru oceną w dzienniku.</w:t>
      </w:r>
    </w:p>
    <w:p w14:paraId="3162831F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IV. Inne formy aktywności:</w:t>
      </w:r>
    </w:p>
    <w:p w14:paraId="2B4CFFD9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prowadzenie hodowli, obserwacji, doświadczeń i ich rejestracja,</w:t>
      </w:r>
    </w:p>
    <w:p w14:paraId="43FFFB87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pisanie i prezentacja referatów,</w:t>
      </w:r>
    </w:p>
    <w:p w14:paraId="4E613FC3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wykonywanie albumów, kart pracy, plakatów, pomocy naukowych,</w:t>
      </w:r>
    </w:p>
    <w:p w14:paraId="03D7EDE4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posługiwanie się sprzętem optycznym,</w:t>
      </w:r>
    </w:p>
    <w:p w14:paraId="30FCE3DD" w14:textId="6F21A01E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udział w konkursach</w:t>
      </w:r>
    </w:p>
    <w:p w14:paraId="3079ABBA" w14:textId="6C9AD65B" w:rsidR="00FA0859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Oceny za pracę w grupie, prace długoterminowe i aktywność wystawiane są po uwzględnieniu samooceny ucznia i jego pracy przez kolegów.</w:t>
      </w:r>
      <w:r w:rsidR="00EC4694" w:rsidRPr="00B2243A">
        <w:rPr>
          <w:rFonts w:ascii="Arial" w:hAnsi="Arial" w:cs="Arial"/>
          <w:sz w:val="28"/>
          <w:szCs w:val="28"/>
        </w:rPr>
        <w:t xml:space="preserve"> </w:t>
      </w:r>
    </w:p>
    <w:p w14:paraId="29340C16" w14:textId="526E8978" w:rsidR="00DB4838" w:rsidRPr="00EC4694" w:rsidRDefault="00EC4694" w:rsidP="0099603C">
      <w:pPr>
        <w:pStyle w:val="Nagwek5"/>
        <w:spacing w:before="0" w:line="360" w:lineRule="auto"/>
        <w:rPr>
          <w:rFonts w:ascii="Arial" w:hAnsi="Arial" w:cs="Arial"/>
          <w:sz w:val="28"/>
          <w:szCs w:val="28"/>
        </w:rPr>
      </w:pPr>
      <w:r w:rsidRPr="00EC4694">
        <w:rPr>
          <w:rFonts w:ascii="Arial" w:hAnsi="Arial" w:cs="Arial"/>
          <w:sz w:val="28"/>
          <w:szCs w:val="28"/>
        </w:rPr>
        <w:lastRenderedPageBreak/>
        <w:t>Ocena bieżąca i jej kryteria</w:t>
      </w:r>
    </w:p>
    <w:p w14:paraId="4CC06090" w14:textId="388B2D38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Wypowiedzi ustne</w:t>
      </w:r>
      <w:r w:rsidRPr="00B2243A">
        <w:rPr>
          <w:rFonts w:ascii="Arial" w:hAnsi="Arial" w:cs="Arial"/>
          <w:sz w:val="28"/>
          <w:szCs w:val="28"/>
        </w:rPr>
        <w:t xml:space="preserve"> – oceniana jest zawartość rzeczowa, umiejętność</w:t>
      </w:r>
      <w:r w:rsidR="00816A92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 xml:space="preserve">formułowania myśli, stosowanie terminologii biologicznej, zgodność </w:t>
      </w:r>
      <w:r w:rsidRPr="00B2243A">
        <w:rPr>
          <w:rFonts w:ascii="Arial" w:hAnsi="Arial" w:cs="Arial"/>
          <w:sz w:val="28"/>
          <w:szCs w:val="28"/>
        </w:rPr>
        <w:br/>
        <w:t>z poziomem wymagań, umiejętność ilustrowania wypowiedzi poprzez wykorzystanie pomocy naukowych (modele, tablice graficzne) lub wykonanie wykresu, rysunku itp.</w:t>
      </w:r>
    </w:p>
    <w:p w14:paraId="0B45537A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i/>
          <w:iCs/>
          <w:sz w:val="28"/>
          <w:szCs w:val="28"/>
        </w:rPr>
        <w:t>Kryteria ocen:</w:t>
      </w:r>
    </w:p>
    <w:p w14:paraId="7DA016A7" w14:textId="41D23291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>celujący – odpowiedź wskazuje na szczególne zainteresowanie przedmiotem, spełniając kryteria oceny bardzo dobrej, własne przemyślenia i oceny,</w:t>
      </w:r>
    </w:p>
    <w:p w14:paraId="019212BC" w14:textId="37EAB42D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>bardzo dobry – odpowiedź wyczerpująca, zgodna z programem, swobodne operowanie faktami i dostrzeganie związków między nimi,</w:t>
      </w:r>
    </w:p>
    <w:p w14:paraId="5BE578C2" w14:textId="579DB3D7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 xml:space="preserve">dobry – odpowiedź zasadniczo samodzielna, zawiera większość wymaganych treści, poprawna pod względem języka, nieliczne błędy, </w:t>
      </w:r>
      <w:r w:rsidR="00C270E7">
        <w:rPr>
          <w:rFonts w:ascii="Arial" w:hAnsi="Arial" w:cs="Arial"/>
          <w:sz w:val="28"/>
          <w:szCs w:val="28"/>
        </w:rPr>
        <w:t xml:space="preserve"> </w:t>
      </w:r>
      <w:r w:rsidR="00DB4838" w:rsidRPr="00B2243A">
        <w:rPr>
          <w:rFonts w:ascii="Arial" w:hAnsi="Arial" w:cs="Arial"/>
          <w:sz w:val="28"/>
          <w:szCs w:val="28"/>
        </w:rPr>
        <w:t>nie wyczerpuje zagadnienia,</w:t>
      </w:r>
    </w:p>
    <w:p w14:paraId="4BC88CEE" w14:textId="4242D832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>dostateczny – uczeń zna najważniejsze fakty, umie je zinterpretować, odpowiedź odbywa się przy niewielkiej pomocy nauczyciela, występują nieliczne błędy rzeczowe,</w:t>
      </w:r>
    </w:p>
    <w:p w14:paraId="67D3713B" w14:textId="50CE9FDC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>dopuszczający – niezbyt precyzyjne odpowiedzi na pytania nauczyciela, braki w wiadomościach i umiejętnościach, podanie nazwy zjawiska lub procesu przy pomocy nauczyciela</w:t>
      </w:r>
    </w:p>
    <w:p w14:paraId="1D807DA0" w14:textId="4E9AA258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>niedostateczny – nie potrafi rozwiązać zadań teoretycznych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="00DB4838" w:rsidRPr="00B2243A">
        <w:rPr>
          <w:rFonts w:ascii="Arial" w:hAnsi="Arial" w:cs="Arial"/>
          <w:sz w:val="28"/>
          <w:szCs w:val="28"/>
        </w:rPr>
        <w:t xml:space="preserve">lub praktycznych o elementarnym stopniu trudności nawet </w:t>
      </w:r>
      <w:r w:rsidR="00DB4838" w:rsidRPr="00B2243A">
        <w:rPr>
          <w:rFonts w:ascii="Arial" w:hAnsi="Arial" w:cs="Arial"/>
          <w:sz w:val="28"/>
          <w:szCs w:val="28"/>
        </w:rPr>
        <w:br/>
        <w:t>z pomocą nauczyciela, nie udziela odpowiedzi na większość pytań zadanych przez nauczyciela, ma braki w wiadomościach koniecznych.</w:t>
      </w:r>
    </w:p>
    <w:p w14:paraId="656012ED" w14:textId="158BFD25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Prace pisemne</w:t>
      </w:r>
      <w:r w:rsidRPr="00B2243A">
        <w:rPr>
          <w:rFonts w:ascii="Arial" w:hAnsi="Arial" w:cs="Arial"/>
          <w:sz w:val="28"/>
          <w:szCs w:val="28"/>
        </w:rPr>
        <w:t xml:space="preserve"> </w:t>
      </w:r>
    </w:p>
    <w:p w14:paraId="31C309F5" w14:textId="5A6BCA04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</w:t>
      </w:r>
      <w:r w:rsidR="00DB4838" w:rsidRPr="00B2243A">
        <w:rPr>
          <w:rFonts w:ascii="Arial" w:hAnsi="Arial" w:cs="Arial"/>
          <w:sz w:val="28"/>
          <w:szCs w:val="28"/>
        </w:rPr>
        <w:t>kartkówki składają się  z kilku krótkich pytań; pytania są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="00DB4838" w:rsidRPr="00B2243A">
        <w:rPr>
          <w:rFonts w:ascii="Arial" w:hAnsi="Arial" w:cs="Arial"/>
          <w:sz w:val="28"/>
          <w:szCs w:val="28"/>
        </w:rPr>
        <w:t>punktowane,</w:t>
      </w:r>
    </w:p>
    <w:p w14:paraId="1A4CEF2F" w14:textId="7431F44F" w:rsidR="00DB4838" w:rsidRPr="00B2243A" w:rsidRDefault="00816A92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lastRenderedPageBreak/>
        <w:t>-</w:t>
      </w:r>
      <w:r w:rsidR="00DB4838" w:rsidRPr="00B2243A">
        <w:rPr>
          <w:rFonts w:ascii="Arial" w:hAnsi="Arial" w:cs="Arial"/>
          <w:sz w:val="28"/>
          <w:szCs w:val="28"/>
        </w:rPr>
        <w:t>sprawdziany zawierają kilka lub kilkanaście pytań bądź też są w formie testu; testy  zawierają zadania otwarte lub zamknięte, którym jest przyporządkowana określona liczba punktów,</w:t>
      </w:r>
    </w:p>
    <w:p w14:paraId="1480AABB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Sposób wystawiana oceny:</w:t>
      </w:r>
    </w:p>
    <w:p w14:paraId="7F1971F6" w14:textId="36F37AE6" w:rsidR="00816A92" w:rsidRPr="00B2243A" w:rsidRDefault="00810F64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100%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- celujący</w:t>
      </w:r>
    </w:p>
    <w:p w14:paraId="04863B4C" w14:textId="77777777" w:rsidR="00816A92" w:rsidRPr="00B2243A" w:rsidRDefault="00810F64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99%</w:t>
      </w:r>
      <w:r w:rsidR="00AF3D45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-</w:t>
      </w:r>
      <w:r w:rsidR="00AF3D45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90%  - bardzo dobry</w:t>
      </w:r>
    </w:p>
    <w:p w14:paraId="03229269" w14:textId="77777777" w:rsidR="00816A92" w:rsidRPr="00B2243A" w:rsidRDefault="00810F64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89% - 75% - dobry</w:t>
      </w:r>
    </w:p>
    <w:p w14:paraId="3B267C1C" w14:textId="3EB3647B" w:rsidR="00810F64" w:rsidRPr="00B2243A" w:rsidRDefault="00810F64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74% - 50% - dostateczny</w:t>
      </w:r>
    </w:p>
    <w:p w14:paraId="48B4AF6B" w14:textId="77777777" w:rsidR="00816A92" w:rsidRPr="00B2243A" w:rsidRDefault="00810F64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49 % - 31% - </w:t>
      </w:r>
      <w:r w:rsidR="00AF3D45" w:rsidRPr="00B2243A">
        <w:rPr>
          <w:rFonts w:ascii="Arial" w:hAnsi="Arial" w:cs="Arial"/>
          <w:sz w:val="28"/>
          <w:szCs w:val="28"/>
        </w:rPr>
        <w:t>dopuszczający</w:t>
      </w:r>
    </w:p>
    <w:p w14:paraId="3D4D1784" w14:textId="6CE0B72A" w:rsidR="00AF3D45" w:rsidRPr="00B2243A" w:rsidRDefault="00AF3D45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30% - 0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 xml:space="preserve">- niedostateczny  </w:t>
      </w:r>
    </w:p>
    <w:p w14:paraId="2E719611" w14:textId="51FBF66A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uczeń z obniżonym poziomem wymagań edukacyjnych otrzymuje ocenę dopuszczającą po uzyskaniu 20% punktów testu lub sprawdzianu.</w:t>
      </w:r>
    </w:p>
    <w:p w14:paraId="5696DB19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i/>
          <w:iCs/>
          <w:sz w:val="28"/>
          <w:szCs w:val="28"/>
        </w:rPr>
        <w:t>Kryteria oceny wypowiedzi pisemnej (sprawdziany, kartkówki, zadania domowe:</w:t>
      </w:r>
    </w:p>
    <w:p w14:paraId="74602E83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zrozumienie tematu – 20%,</w:t>
      </w:r>
    </w:p>
    <w:p w14:paraId="28E54F07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stopień wyczerpania materiału – 30%,</w:t>
      </w:r>
    </w:p>
    <w:p w14:paraId="001587B4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sposób prezentacji jako umiejętność posługiwania się wiedzą i pojęciami (selekcja materiału rzeczowego, logiczne wiązanie faktów, dostrzeganie związków przyczynowo – skutkowych, analiza, porównywanie, wyjaśnianie, uogólnianie, własna ocena) – 40%,</w:t>
      </w:r>
    </w:p>
    <w:p w14:paraId="5503B4CB" w14:textId="15EADC12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poprawna polszczyzna – ortografia, styl, język jasny, zwięzły,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precyzyjny – 5%,</w:t>
      </w:r>
    </w:p>
    <w:p w14:paraId="0A3BB6A1" w14:textId="304ACC08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konstrukcja pracy i jej szata graficzna – wstęp, rozwinięcie, zakończenie,</w:t>
      </w:r>
      <w:r w:rsidR="00816A92" w:rsidRPr="00B2243A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z uwzględnieniem odpowiednich proporcji, prawidłowo podpisane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="00574848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i opisane rysunki, schematy – 5%.</w:t>
      </w:r>
    </w:p>
    <w:p w14:paraId="2FD9E84D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Ocenę celującą uczeń otrzymuje za poprawne wykonanie dodatkowego  </w:t>
      </w:r>
    </w:p>
    <w:p w14:paraId="186486EA" w14:textId="288DDB5B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zadania.</w:t>
      </w:r>
    </w:p>
    <w:p w14:paraId="63988344" w14:textId="6B7C32C9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3. </w:t>
      </w:r>
      <w:r w:rsidRPr="00B2243A">
        <w:rPr>
          <w:rFonts w:ascii="Arial" w:hAnsi="Arial" w:cs="Arial"/>
          <w:b/>
          <w:bCs/>
          <w:sz w:val="28"/>
          <w:szCs w:val="28"/>
        </w:rPr>
        <w:t xml:space="preserve">Prace długoterminowe – </w:t>
      </w:r>
      <w:r w:rsidRPr="00B2243A">
        <w:rPr>
          <w:rFonts w:ascii="Arial" w:hAnsi="Arial" w:cs="Arial"/>
          <w:sz w:val="28"/>
          <w:szCs w:val="28"/>
        </w:rPr>
        <w:t xml:space="preserve">przy ustaleniu oceny brane są pod uwagę: sposób zaplanowania, samodzielność, wartość merytoryczna, </w:t>
      </w:r>
      <w:r w:rsidRPr="00B2243A">
        <w:rPr>
          <w:rFonts w:ascii="Arial" w:hAnsi="Arial" w:cs="Arial"/>
          <w:sz w:val="28"/>
          <w:szCs w:val="28"/>
        </w:rPr>
        <w:lastRenderedPageBreak/>
        <w:t>umiejętność prezentacji wyników, oryginalność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i pomysłowość, estetyka wykonania, kompletność, możliwości ucznia.</w:t>
      </w:r>
    </w:p>
    <w:p w14:paraId="6CF0B3BF" w14:textId="408212CB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4. </w:t>
      </w:r>
      <w:r w:rsidRPr="00B2243A">
        <w:rPr>
          <w:rFonts w:ascii="Arial" w:hAnsi="Arial" w:cs="Arial"/>
          <w:b/>
          <w:bCs/>
          <w:sz w:val="28"/>
          <w:szCs w:val="28"/>
        </w:rPr>
        <w:t xml:space="preserve">Obserwacje, doświadczenia i hodowle – </w:t>
      </w:r>
      <w:r w:rsidRPr="00B2243A">
        <w:rPr>
          <w:rFonts w:ascii="Arial" w:hAnsi="Arial" w:cs="Arial"/>
          <w:sz w:val="28"/>
          <w:szCs w:val="28"/>
        </w:rPr>
        <w:t>ocenie podlegają: umiejętność sformułowania celu, projekt, wykonanie, opracowanie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="00574848">
        <w:rPr>
          <w:rFonts w:ascii="Arial" w:hAnsi="Arial" w:cs="Arial"/>
          <w:sz w:val="28"/>
          <w:szCs w:val="28"/>
        </w:rPr>
        <w:br/>
      </w:r>
      <w:r w:rsidRPr="00B2243A">
        <w:rPr>
          <w:rFonts w:ascii="Arial" w:hAnsi="Arial" w:cs="Arial"/>
          <w:sz w:val="28"/>
          <w:szCs w:val="28"/>
        </w:rPr>
        <w:t>i prezentacja otrzymanych wyników, umiejętność wykorzystania potrzebnego sprzętu.</w:t>
      </w:r>
    </w:p>
    <w:p w14:paraId="692CA3BD" w14:textId="439AC67A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5. </w:t>
      </w:r>
      <w:r w:rsidRPr="00B2243A">
        <w:rPr>
          <w:rFonts w:ascii="Arial" w:hAnsi="Arial" w:cs="Arial"/>
          <w:b/>
          <w:bCs/>
          <w:sz w:val="28"/>
          <w:szCs w:val="28"/>
        </w:rPr>
        <w:t>Prace domowe</w:t>
      </w:r>
      <w:r w:rsidRPr="00B2243A">
        <w:rPr>
          <w:rFonts w:ascii="Arial" w:hAnsi="Arial" w:cs="Arial"/>
          <w:sz w:val="28"/>
          <w:szCs w:val="28"/>
        </w:rPr>
        <w:t xml:space="preserve"> – ocenie podlegają: pomysłowość rozwiązania, poprawność rzeczowa, umiejętność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prezentacji(w przypadku prac ustnych), zgodność</w:t>
      </w:r>
      <w:r w:rsidR="00816A92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z poziomem wymagań.</w:t>
      </w:r>
    </w:p>
    <w:p w14:paraId="70928584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6. </w:t>
      </w:r>
      <w:r w:rsidRPr="00B2243A">
        <w:rPr>
          <w:rFonts w:ascii="Arial" w:hAnsi="Arial" w:cs="Arial"/>
          <w:b/>
          <w:bCs/>
          <w:sz w:val="28"/>
          <w:szCs w:val="28"/>
        </w:rPr>
        <w:t xml:space="preserve">Samoocena </w:t>
      </w:r>
      <w:r w:rsidRPr="00B2243A">
        <w:rPr>
          <w:rFonts w:ascii="Arial" w:hAnsi="Arial" w:cs="Arial"/>
          <w:sz w:val="28"/>
          <w:szCs w:val="28"/>
        </w:rPr>
        <w:t>– w miarę możliwości czasowych na koniec semestru uczeń dokonuje samooceny, a nauczyciel oceny ucznia.</w:t>
      </w:r>
    </w:p>
    <w:p w14:paraId="4018FC75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7. </w:t>
      </w:r>
      <w:r w:rsidRPr="00B2243A">
        <w:rPr>
          <w:rFonts w:ascii="Arial" w:hAnsi="Arial" w:cs="Arial"/>
          <w:b/>
          <w:bCs/>
          <w:sz w:val="28"/>
          <w:szCs w:val="28"/>
        </w:rPr>
        <w:t xml:space="preserve">Praca w grupie </w:t>
      </w:r>
      <w:r w:rsidRPr="00B2243A">
        <w:rPr>
          <w:rFonts w:ascii="Arial" w:hAnsi="Arial" w:cs="Arial"/>
          <w:sz w:val="28"/>
          <w:szCs w:val="28"/>
        </w:rPr>
        <w:t>– bierze się pod uwagę: precyzyjność, stopień zaangażowania, efektywność, czas jej wykonania.</w:t>
      </w:r>
    </w:p>
    <w:p w14:paraId="1999F6BD" w14:textId="77777777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8. </w:t>
      </w:r>
      <w:r w:rsidRPr="00B2243A">
        <w:rPr>
          <w:rFonts w:ascii="Arial" w:hAnsi="Arial" w:cs="Arial"/>
          <w:b/>
          <w:bCs/>
          <w:sz w:val="28"/>
          <w:szCs w:val="28"/>
        </w:rPr>
        <w:t>Przy ocenie za aktywność brane są pod uwagę</w:t>
      </w:r>
      <w:r w:rsidRPr="00B2243A">
        <w:rPr>
          <w:rFonts w:ascii="Arial" w:hAnsi="Arial" w:cs="Arial"/>
          <w:sz w:val="28"/>
          <w:szCs w:val="28"/>
        </w:rPr>
        <w:t>:</w:t>
      </w:r>
    </w:p>
    <w:p w14:paraId="429B6928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systematyczność, samodzielność i zaangażowanie – 60%,</w:t>
      </w:r>
    </w:p>
    <w:p w14:paraId="5F1DFBB8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odkrywczość i rozwijanie zainteresowań – 40% i więcej.</w:t>
      </w:r>
    </w:p>
    <w:p w14:paraId="1C4EBA08" w14:textId="4B3F3E9E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9. Aktywność w czasie lekcji może być nagradzana oceną lub plusami (5 plusów stanowi ocenę bardzo dobrą).</w:t>
      </w:r>
    </w:p>
    <w:p w14:paraId="592E7857" w14:textId="77777777" w:rsidR="00816A92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10. </w:t>
      </w:r>
      <w:r w:rsidRPr="00B2243A">
        <w:rPr>
          <w:rFonts w:ascii="Arial" w:hAnsi="Arial" w:cs="Arial"/>
          <w:b/>
          <w:bCs/>
          <w:sz w:val="28"/>
          <w:szCs w:val="28"/>
        </w:rPr>
        <w:t>Aktywność biologiczna pozalekcyjna – udział w konkursach:</w:t>
      </w:r>
    </w:p>
    <w:p w14:paraId="207381FF" w14:textId="462A2085" w:rsidR="00DB4838" w:rsidRPr="00B2243A" w:rsidRDefault="00DB4838" w:rsidP="0099603C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szkolnym (wewnętrznym)</w:t>
      </w:r>
    </w:p>
    <w:p w14:paraId="29F1A67B" w14:textId="77777777" w:rsidR="00DD0303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wyniki najwyższe (3 pierwsze miejsca) – celu</w:t>
      </w:r>
      <w:r w:rsidR="00DD0303" w:rsidRPr="00B2243A">
        <w:rPr>
          <w:rFonts w:ascii="Arial" w:hAnsi="Arial" w:cs="Arial"/>
          <w:sz w:val="28"/>
          <w:szCs w:val="28"/>
        </w:rPr>
        <w:t>jący</w:t>
      </w:r>
    </w:p>
    <w:p w14:paraId="16307321" w14:textId="653E8F51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wyniki na poziomie wyższym niż przeciętny – bardzo dobry, </w:t>
      </w:r>
    </w:p>
    <w:p w14:paraId="5BBD6AE4" w14:textId="7C599ADB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pozaszkolnym (zewnętrznym)</w:t>
      </w:r>
    </w:p>
    <w:p w14:paraId="0CBA859F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awans do następnego etapu – celujący,</w:t>
      </w:r>
    </w:p>
    <w:p w14:paraId="6AA4E19A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- udział w eliminacjach wojewódzkich – celujący,</w:t>
      </w:r>
    </w:p>
    <w:p w14:paraId="526FBDAA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- zdobycie tytułu laureata – celujący </w:t>
      </w:r>
    </w:p>
    <w:p w14:paraId="23CC121A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Udział w projekcie</w:t>
      </w:r>
    </w:p>
    <w:p w14:paraId="66DF4623" w14:textId="6D6EA815" w:rsidR="00DB4838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Ocenie podlega: zaangażowanie, systematyczność, samodzielność, korzystanie z materiałów źródłowych, postawa proekologiczna. </w:t>
      </w:r>
    </w:p>
    <w:p w14:paraId="28721770" w14:textId="77777777" w:rsidR="00C270E7" w:rsidRPr="00B2243A" w:rsidRDefault="00C270E7" w:rsidP="0099603C">
      <w:pPr>
        <w:spacing w:line="360" w:lineRule="auto"/>
        <w:rPr>
          <w:rFonts w:ascii="Arial" w:hAnsi="Arial" w:cs="Arial"/>
          <w:sz w:val="28"/>
          <w:szCs w:val="28"/>
        </w:rPr>
      </w:pPr>
    </w:p>
    <w:p w14:paraId="1E928CA0" w14:textId="21F56464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Uwaga</w:t>
      </w:r>
    </w:p>
    <w:p w14:paraId="7767FB95" w14:textId="77777777" w:rsidR="00DD0303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W stosunku do ucznia, u którego stwierdzono specyficzne trudności </w:t>
      </w:r>
      <w:r w:rsidRPr="00B2243A">
        <w:rPr>
          <w:rFonts w:ascii="Arial" w:hAnsi="Arial" w:cs="Arial"/>
          <w:sz w:val="28"/>
          <w:szCs w:val="28"/>
        </w:rPr>
        <w:br/>
        <w:t xml:space="preserve">w uczeniu się lub deficyty rozwojowe (uniemożliwiające sprostanie wymaganiom edukacyjnym wynikającym z realizowanego programu nauczania) potwierdzone pisemną opinią Poradni </w:t>
      </w:r>
      <w:proofErr w:type="spellStart"/>
      <w:r w:rsidRPr="00B2243A">
        <w:rPr>
          <w:rFonts w:ascii="Arial" w:hAnsi="Arial" w:cs="Arial"/>
          <w:sz w:val="28"/>
          <w:szCs w:val="28"/>
        </w:rPr>
        <w:t>Psychologiczno</w:t>
      </w:r>
      <w:proofErr w:type="spellEnd"/>
      <w:r w:rsidRPr="00B2243A">
        <w:rPr>
          <w:rFonts w:ascii="Arial" w:hAnsi="Arial" w:cs="Arial"/>
          <w:sz w:val="28"/>
          <w:szCs w:val="28"/>
        </w:rPr>
        <w:t xml:space="preserve"> – Pedagogicznej lub innej upoważnionej poradni specjalistycznej, nauczyciel obniży wymagania edukacyjne</w:t>
      </w:r>
      <w:r w:rsidR="00C85F94" w:rsidRPr="00B2243A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w porozumieni</w:t>
      </w:r>
      <w:r w:rsidR="00C85F94" w:rsidRPr="00B2243A">
        <w:rPr>
          <w:rFonts w:ascii="Arial" w:hAnsi="Arial" w:cs="Arial"/>
          <w:sz w:val="28"/>
          <w:szCs w:val="28"/>
        </w:rPr>
        <w:t xml:space="preserve">u </w:t>
      </w:r>
    </w:p>
    <w:p w14:paraId="77299CC8" w14:textId="1496C749" w:rsidR="00DB4838" w:rsidRPr="00B2243A" w:rsidRDefault="00C85F94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 xml:space="preserve">z </w:t>
      </w:r>
      <w:r w:rsidR="00DB4838" w:rsidRPr="00B2243A">
        <w:rPr>
          <w:rFonts w:ascii="Arial" w:hAnsi="Arial" w:cs="Arial"/>
          <w:sz w:val="28"/>
          <w:szCs w:val="28"/>
        </w:rPr>
        <w:t>jego rodzicami oraz pedagogiem szkolnym.</w:t>
      </w:r>
    </w:p>
    <w:p w14:paraId="12708983" w14:textId="101B8334" w:rsidR="00DB4838" w:rsidRPr="00B2243A" w:rsidRDefault="0099603C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b/>
          <w:bCs/>
          <w:sz w:val="28"/>
          <w:szCs w:val="28"/>
        </w:rPr>
        <w:t>Sposób  gromadzenia informacji o uczniu</w:t>
      </w:r>
    </w:p>
    <w:p w14:paraId="0BC12F43" w14:textId="54F80E08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prace pisemne – kartkówki, sprawdziany, referaty – przechowywane</w:t>
      </w:r>
      <w:r w:rsidR="00EC4694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do końca roku szkolnego</w:t>
      </w:r>
      <w:r w:rsidR="00C270E7">
        <w:rPr>
          <w:rFonts w:ascii="Arial" w:hAnsi="Arial" w:cs="Arial"/>
          <w:sz w:val="28"/>
          <w:szCs w:val="28"/>
        </w:rPr>
        <w:t xml:space="preserve">, </w:t>
      </w:r>
    </w:p>
    <w:p w14:paraId="0D3ECDAD" w14:textId="4089C15E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kontrola zeszytów przedmiotowych</w:t>
      </w:r>
      <w:r w:rsidR="00C270E7">
        <w:rPr>
          <w:rFonts w:ascii="Arial" w:hAnsi="Arial" w:cs="Arial"/>
          <w:sz w:val="28"/>
          <w:szCs w:val="28"/>
        </w:rPr>
        <w:t>,</w:t>
      </w:r>
    </w:p>
    <w:p w14:paraId="3D651006" w14:textId="7FCBF7EE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gromadzenie prac pisemnych, testów, referatów</w:t>
      </w:r>
      <w:r w:rsidR="00C270E7">
        <w:rPr>
          <w:rFonts w:ascii="Arial" w:hAnsi="Arial" w:cs="Arial"/>
          <w:sz w:val="28"/>
          <w:szCs w:val="28"/>
        </w:rPr>
        <w:t>,</w:t>
      </w:r>
    </w:p>
    <w:p w14:paraId="39F09E60" w14:textId="404169DD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gromadzenie prac wykonanych przez uczniów, plakatów okazów, itp.</w:t>
      </w:r>
    </w:p>
    <w:p w14:paraId="51CBB41B" w14:textId="69A3AE25" w:rsidR="00DB4838" w:rsidRPr="00B2243A" w:rsidRDefault="00EC4694" w:rsidP="0099603C">
      <w:pPr>
        <w:spacing w:line="360" w:lineRule="auto"/>
        <w:outlineLvl w:val="2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43A">
        <w:rPr>
          <w:rFonts w:ascii="Arial" w:hAnsi="Arial" w:cs="Arial"/>
          <w:b/>
          <w:bCs/>
          <w:sz w:val="28"/>
          <w:szCs w:val="28"/>
        </w:rPr>
        <w:t>Sposób ustalania oceny</w:t>
      </w:r>
      <w:r w:rsidR="00195301" w:rsidRPr="00B2243A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43A">
        <w:rPr>
          <w:rFonts w:ascii="Arial" w:hAnsi="Arial" w:cs="Arial"/>
          <w:b/>
          <w:bCs/>
          <w:sz w:val="28"/>
          <w:szCs w:val="28"/>
        </w:rPr>
        <w:t>semestralnej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2243A">
        <w:rPr>
          <w:rFonts w:ascii="Arial" w:hAnsi="Arial" w:cs="Arial"/>
          <w:b/>
          <w:bCs/>
          <w:sz w:val="28"/>
          <w:szCs w:val="28"/>
        </w:rPr>
        <w:t xml:space="preserve">i </w:t>
      </w:r>
      <w:proofErr w:type="spellStart"/>
      <w:r w:rsidRPr="00B2243A">
        <w:rPr>
          <w:rFonts w:ascii="Arial" w:hAnsi="Arial" w:cs="Arial"/>
          <w:b/>
          <w:bCs/>
          <w:sz w:val="28"/>
          <w:szCs w:val="28"/>
        </w:rPr>
        <w:t>końcoworocznej</w:t>
      </w:r>
      <w:proofErr w:type="spellEnd"/>
    </w:p>
    <w:p w14:paraId="0EC9612E" w14:textId="19F49CD2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t>Przy ustalaniu oceny semestralnej i końcowo</w:t>
      </w:r>
      <w:r w:rsidR="008F6A36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rocznej nauczyciel bierze pod uwagę stopnie ucznia z poszczególnych obszarów działalności.</w:t>
      </w:r>
    </w:p>
    <w:p w14:paraId="5EA1CE5E" w14:textId="77777777" w:rsidR="00DB4838" w:rsidRPr="00B2243A" w:rsidRDefault="00DB4838" w:rsidP="0099603C">
      <w:pPr>
        <w:spacing w:line="360" w:lineRule="auto"/>
        <w:rPr>
          <w:rFonts w:ascii="Arial" w:hAnsi="Arial" w:cs="Arial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</w:rPr>
        <w:t>Oceny semestralne i roczne wystawiane są po indywidualnej analizie nauczyciela, który sugeruje się średnią ważoną z ocen cząstkowych:</w:t>
      </w:r>
    </w:p>
    <w:p w14:paraId="75AF2366" w14:textId="0B074268" w:rsidR="00DB4838" w:rsidRPr="00B2243A" w:rsidRDefault="00DB4838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</w:rPr>
        <w:t>Jeżeli nauczyciel chce ocenić inną formę aktywności, która nie jest ujęta</w:t>
      </w:r>
      <w:r w:rsidR="00DD0303" w:rsidRPr="00B224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243A">
        <w:rPr>
          <w:rFonts w:ascii="Arial" w:hAnsi="Arial" w:cs="Arial"/>
          <w:color w:val="000000" w:themeColor="text1"/>
          <w:sz w:val="28"/>
          <w:szCs w:val="28"/>
        </w:rPr>
        <w:t xml:space="preserve">w tabeli, ma obowiązek poinformować uczniów o jej wadze. </w:t>
      </w:r>
    </w:p>
    <w:p w14:paraId="5AEDF3AB" w14:textId="3DD9224E" w:rsidR="00DB4838" w:rsidRPr="00B2243A" w:rsidRDefault="00DB4838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</w:rPr>
        <w:t>W przypadku oceniania innej formy aktywności lub potrzeby wyróżnienia któregoś</w:t>
      </w:r>
      <w:r w:rsidR="00EC46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243A">
        <w:rPr>
          <w:rFonts w:ascii="Arial" w:hAnsi="Arial" w:cs="Arial"/>
          <w:color w:val="000000" w:themeColor="text1"/>
          <w:sz w:val="28"/>
          <w:szCs w:val="28"/>
        </w:rPr>
        <w:t>z działań, nauczyciel może wprowadzić do tabeli dodatkowe formy aktywności, z zachowaniem powyższego kryterium trzech wag.</w:t>
      </w:r>
    </w:p>
    <w:p w14:paraId="75A9CB72" w14:textId="77777777" w:rsidR="00DB4838" w:rsidRPr="00B2243A" w:rsidRDefault="00DB4838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</w:rPr>
        <w:t xml:space="preserve">Podstawą obliczenia średniej ważonej są wszystkie otrzymane oceny. </w:t>
      </w:r>
      <w:r w:rsidRPr="00B2243A">
        <w:rPr>
          <w:rFonts w:ascii="Arial" w:hAnsi="Arial" w:cs="Arial"/>
          <w:color w:val="000000" w:themeColor="text1"/>
          <w:sz w:val="28"/>
          <w:szCs w:val="28"/>
        </w:rPr>
        <w:br/>
        <w:t xml:space="preserve">W przypadku prac poprawionych do średniej wlicza się obie oceny – </w:t>
      </w:r>
    </w:p>
    <w:p w14:paraId="0CFEB774" w14:textId="77777777" w:rsidR="00C270E7" w:rsidRDefault="00DB4838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</w:rPr>
        <w:t>pierwszą i poprawioną.</w:t>
      </w:r>
      <w:r w:rsidR="00C270E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DBD10AF" w14:textId="66242D01" w:rsidR="00C270E7" w:rsidRDefault="00DB4838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sz w:val="28"/>
          <w:szCs w:val="28"/>
        </w:rPr>
        <w:lastRenderedPageBreak/>
        <w:t>Przy ustalaniu oceny semestralnej i końcowo</w:t>
      </w:r>
      <w:r w:rsidR="008F6A36">
        <w:rPr>
          <w:rFonts w:ascii="Arial" w:hAnsi="Arial" w:cs="Arial"/>
          <w:sz w:val="28"/>
          <w:szCs w:val="28"/>
        </w:rPr>
        <w:t xml:space="preserve"> </w:t>
      </w:r>
      <w:r w:rsidRPr="00B2243A">
        <w:rPr>
          <w:rFonts w:ascii="Arial" w:hAnsi="Arial" w:cs="Arial"/>
          <w:sz w:val="28"/>
          <w:szCs w:val="28"/>
        </w:rPr>
        <w:t>rocznej nauczyciel korzysta ze średniej ważonej</w:t>
      </w:r>
      <w:r w:rsidR="00C270E7">
        <w:rPr>
          <w:rFonts w:ascii="Arial" w:hAnsi="Arial" w:cs="Arial"/>
          <w:sz w:val="28"/>
          <w:szCs w:val="28"/>
        </w:rPr>
        <w:t xml:space="preserve">. </w:t>
      </w:r>
      <w:r w:rsidRPr="00B2243A">
        <w:rPr>
          <w:rFonts w:ascii="Arial" w:hAnsi="Arial" w:cs="Arial"/>
          <w:color w:val="000000" w:themeColor="text1"/>
          <w:sz w:val="28"/>
          <w:szCs w:val="28"/>
        </w:rPr>
        <w:t xml:space="preserve">Każda ocena cząstkowa zdobywana przez uczniów ma określoną wagę: </w:t>
      </w:r>
    </w:p>
    <w:p w14:paraId="31656212" w14:textId="77777777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B2243A">
        <w:rPr>
          <w:rFonts w:ascii="Arial" w:hAnsi="Arial" w:cs="Arial"/>
          <w:color w:val="000000" w:themeColor="text1"/>
          <w:sz w:val="28"/>
          <w:szCs w:val="28"/>
        </w:rPr>
        <w:t>Praca klasowa / sprawdzian/ test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3</w:t>
      </w: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</w:p>
    <w:p w14:paraId="10DDB5EE" w14:textId="4C153F24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>Konkursy pozaszkolne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- </w:t>
      </w: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>3 ogólnopolskie, wojewódzkie,</w:t>
      </w:r>
      <w:r w:rsidR="008F6A36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>powiatowe</w:t>
      </w: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br/>
        <w:t>2 miejskie, wewnątrzszkolne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</w:p>
    <w:p w14:paraId="223FCF7F" w14:textId="77777777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>Odpowiedź ustna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– 2</w:t>
      </w:r>
    </w:p>
    <w:p w14:paraId="4DD72B0A" w14:textId="77777777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Kartkówka  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>- 2</w:t>
      </w: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</w:p>
    <w:p w14:paraId="347EB981" w14:textId="07C11916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B2243A">
        <w:rPr>
          <w:rFonts w:ascii="Arial" w:hAnsi="Arial" w:cs="Arial"/>
          <w:color w:val="000000" w:themeColor="text1"/>
          <w:sz w:val="28"/>
          <w:szCs w:val="28"/>
          <w:lang w:eastAsia="en-US"/>
        </w:rPr>
        <w:t>Umiejętności praktyczne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–</w:t>
      </w:r>
      <w:r w:rsidR="00C270E7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2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</w:p>
    <w:p w14:paraId="143C60F9" w14:textId="77777777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>Projekt – 2</w:t>
      </w:r>
    </w:p>
    <w:p w14:paraId="3FE1AAEF" w14:textId="4E532C4C" w:rsidR="00C270E7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Praca domowa </w:t>
      </w:r>
      <w:r w:rsidR="00C270E7">
        <w:rPr>
          <w:rFonts w:ascii="Arial" w:hAnsi="Arial" w:cs="Arial"/>
          <w:color w:val="000000" w:themeColor="text1"/>
          <w:sz w:val="28"/>
          <w:szCs w:val="28"/>
          <w:lang w:eastAsia="en-US"/>
        </w:rPr>
        <w:t>–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1</w:t>
      </w:r>
    </w:p>
    <w:p w14:paraId="2298B704" w14:textId="3BF47213" w:rsidR="00B2243A" w:rsidRDefault="00B2243A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Aktywność </w:t>
      </w:r>
      <w:r w:rsidR="00C270E7">
        <w:rPr>
          <w:rFonts w:ascii="Arial" w:hAnsi="Arial" w:cs="Arial"/>
          <w:color w:val="000000" w:themeColor="text1"/>
          <w:sz w:val="28"/>
          <w:szCs w:val="28"/>
          <w:lang w:eastAsia="en-US"/>
        </w:rPr>
        <w:t>–</w:t>
      </w: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1</w:t>
      </w:r>
    </w:p>
    <w:p w14:paraId="487E6E88" w14:textId="518FB2B3" w:rsidR="00C270E7" w:rsidRDefault="00C270E7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>Praca w grupie – 1</w:t>
      </w:r>
    </w:p>
    <w:p w14:paraId="16965C8B" w14:textId="0BEC327F" w:rsidR="00C270E7" w:rsidRDefault="00C270E7" w:rsidP="0099603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US"/>
        </w:rPr>
        <w:t>Referat - 1</w:t>
      </w:r>
    </w:p>
    <w:p w14:paraId="3C3F9943" w14:textId="097AA01A" w:rsidR="00DB4838" w:rsidRPr="00EC4694" w:rsidRDefault="00DB4838" w:rsidP="0099603C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2243A">
        <w:rPr>
          <w:rFonts w:ascii="Arial" w:hAnsi="Arial" w:cs="Arial"/>
          <w:b/>
          <w:bCs/>
          <w:color w:val="000000" w:themeColor="text1"/>
          <w:sz w:val="28"/>
          <w:szCs w:val="28"/>
        </w:rPr>
        <w:t>Podczas nauki zdalnej wszystkie oceny mają wagę 1</w:t>
      </w:r>
      <w:bookmarkStart w:id="2" w:name="_GoBack"/>
      <w:bookmarkEnd w:id="2"/>
      <w:r w:rsidRPr="00B2243A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sectPr w:rsidR="00DB4838" w:rsidRPr="00EC4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AC1A" w14:textId="77777777" w:rsidR="00912865" w:rsidRDefault="00912865" w:rsidP="00EC4694">
      <w:r>
        <w:separator/>
      </w:r>
    </w:p>
  </w:endnote>
  <w:endnote w:type="continuationSeparator" w:id="0">
    <w:p w14:paraId="1628525C" w14:textId="77777777" w:rsidR="00912865" w:rsidRDefault="00912865" w:rsidP="00E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2C21E" w14:textId="77777777" w:rsidR="00EC4694" w:rsidRDefault="00EC4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7162" w14:textId="77777777" w:rsidR="00EC4694" w:rsidRDefault="00EC46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0656" w14:textId="77777777" w:rsidR="00EC4694" w:rsidRDefault="00EC4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9B9F" w14:textId="77777777" w:rsidR="00912865" w:rsidRDefault="00912865" w:rsidP="00EC4694">
      <w:r>
        <w:separator/>
      </w:r>
    </w:p>
  </w:footnote>
  <w:footnote w:type="continuationSeparator" w:id="0">
    <w:p w14:paraId="7F06E7D7" w14:textId="77777777" w:rsidR="00912865" w:rsidRDefault="00912865" w:rsidP="00EC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63D8" w14:textId="77777777" w:rsidR="00EC4694" w:rsidRDefault="00EC4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38BB" w14:textId="77777777" w:rsidR="00EC4694" w:rsidRDefault="00EC46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1A57" w14:textId="77777777" w:rsidR="00EC4694" w:rsidRDefault="00EC4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BAA"/>
    <w:multiLevelType w:val="hybridMultilevel"/>
    <w:tmpl w:val="DBA49BC4"/>
    <w:lvl w:ilvl="0" w:tplc="04150001">
      <w:numFmt w:val="decimal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0222"/>
    <w:multiLevelType w:val="hybridMultilevel"/>
    <w:tmpl w:val="4D6A31D4"/>
    <w:lvl w:ilvl="0" w:tplc="04150001">
      <w:numFmt w:val="decimal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43190"/>
    <w:multiLevelType w:val="hybridMultilevel"/>
    <w:tmpl w:val="2EC8FDCE"/>
    <w:lvl w:ilvl="0" w:tplc="04150001">
      <w:numFmt w:val="decimal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13099"/>
    <w:multiLevelType w:val="hybridMultilevel"/>
    <w:tmpl w:val="A378A36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95D6E"/>
    <w:multiLevelType w:val="multilevel"/>
    <w:tmpl w:val="327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8"/>
    <w:rsid w:val="00195301"/>
    <w:rsid w:val="004913B6"/>
    <w:rsid w:val="00574848"/>
    <w:rsid w:val="00810F64"/>
    <w:rsid w:val="00816A92"/>
    <w:rsid w:val="008D5317"/>
    <w:rsid w:val="008F6A36"/>
    <w:rsid w:val="00912865"/>
    <w:rsid w:val="0099603C"/>
    <w:rsid w:val="00A703AB"/>
    <w:rsid w:val="00AF3D45"/>
    <w:rsid w:val="00B2243A"/>
    <w:rsid w:val="00C270E7"/>
    <w:rsid w:val="00C85F94"/>
    <w:rsid w:val="00DB4838"/>
    <w:rsid w:val="00DD0303"/>
    <w:rsid w:val="00EC4694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9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6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6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46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6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6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46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46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6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469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2023-07-23T15:30:00Z</dcterms:created>
  <dcterms:modified xsi:type="dcterms:W3CDTF">2023-07-23T15:30:00Z</dcterms:modified>
</cp:coreProperties>
</file>